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EE" w:rsidRPr="00FA02EE" w:rsidRDefault="00FA02EE" w:rsidP="00FA02EE">
      <w:pPr>
        <w:pStyle w:val="a5"/>
        <w:shd w:val="clear" w:color="auto" w:fill="FFFFFF"/>
        <w:spacing w:before="375" w:beforeAutospacing="0" w:after="375" w:afterAutospacing="0" w:line="540" w:lineRule="atLeast"/>
        <w:ind w:firstLine="480"/>
        <w:jc w:val="center"/>
        <w:rPr>
          <w:rFonts w:asciiTheme="minorEastAsia" w:eastAsiaTheme="minorEastAsia" w:hAnsiTheme="minorEastAsia"/>
          <w:color w:val="333333"/>
          <w:sz w:val="32"/>
          <w:szCs w:val="27"/>
        </w:rPr>
      </w:pPr>
      <w:bookmarkStart w:id="0" w:name="_GoBack"/>
      <w:r w:rsidRPr="00FA02EE">
        <w:rPr>
          <w:rStyle w:val="a6"/>
          <w:rFonts w:asciiTheme="minorEastAsia" w:eastAsiaTheme="minorEastAsia" w:hAnsiTheme="minorEastAsia"/>
          <w:color w:val="333333"/>
          <w:sz w:val="32"/>
          <w:szCs w:val="27"/>
        </w:rPr>
        <w:t>研究阐释党的十九届六中全会精神国家社科基金重大项目招标选题</w:t>
      </w:r>
    </w:p>
    <w:bookmarkEnd w:id="0"/>
    <w:p w:rsidR="00FA02EE" w:rsidRPr="00FA02EE" w:rsidRDefault="00FA02EE" w:rsidP="00FA02EE">
      <w:pPr>
        <w:pStyle w:val="a5"/>
        <w:shd w:val="clear" w:color="auto" w:fill="FFFFFF"/>
        <w:spacing w:before="375" w:beforeAutospacing="0" w:after="375" w:afterAutospacing="0" w:line="540" w:lineRule="atLeast"/>
        <w:ind w:firstLine="480"/>
        <w:jc w:val="center"/>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（申请者据此可设计具体的研究题目）</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1.中国共产党百年奋斗的重大成就、历史意义和深远影响研究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2.中国共产党在新民主主义革命时期奋斗历程、伟大成就和重大意义研究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3.中国共产党在社会主义革命和建设时期奋斗历程、伟大成就和重大意义研究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4.中国共产党在改革开放和社会主义现代化建设新时期奋斗历程、伟大成就和重大意义研究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5.中国特色社会主义新时代党和国家事业取得历史性成就、发生历史性变革研究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6.习近平新时代中国特色社会主义思想的科学内涵、历史地位和重大意义研究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7.习近平新时代中国特色社会主义思想对马克思主义发展的原创性贡献研究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8.习近平总书记关于党的历史的重要论述的核心要义与理论创新研究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9.马克思主义中国化“两个结合”研究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10.中国共产党百年奋斗中坚持党的领导经验研究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11.中国共产党百年奋斗中坚持人民至上经验研究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12.中国共产党百年奋斗中坚持理论创新经验研究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13.中国共产党百年奋斗中坚持独立自主经验研究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14.中国共产党百年奋斗中坚持中国道路经验研究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15.中国共产党百年奋斗中坚持胸怀天下经验研究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16.中国共产党百年奋斗中坚持开拓创新经验研究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17.中国共产党百年奋斗中坚持敢于斗争经验研究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18.中国共产党百年奋斗中坚持统一战线经验研究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19.中国共产党百年奋斗中坚持自我革命经验研究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20.中国共产党的百年奋斗对世界历史进程的深刻影响研究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21.中国共产党领导人民创造的人类文明新形态研究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22.伟大建党精神研究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23.遵义会议的历史地位和重大意义研究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24.抗美援朝战争的伟大意义与抗美援朝精神研究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25.改革开放的历史必然性和党的十一届三中全会的伟大历史意义研究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26.毛泽东思想对马克思主义中国化的历史性贡献研究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27.中国特色社会主义理论体系的重大意义与历史地位研究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28.中国特色社会主义新时代是我国发展新的历史方位研究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29.以中国式现代化推进中华民族伟大复兴研究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30.以伟大自我革命引领伟大社会革命研究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31.立足新发展阶段、贯彻新发展理念、构建新发展格局、推动高质量发展研究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32.促进全体人民共同富裕研究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33.党的十八大以来坚持和加强党的全面领导的实践和经验研究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34.百年来党加强政治建设的实践和经验研究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35.发展积极健康的党内政治文化研究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36.健全党的领导制度体系研究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37.党的十八大以来全面从严治党的实践和经验研究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38.提高党的建设质量研究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39.推进学习型政党建设研究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40.深入实施新时代人才强国战略研究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41.坚持依规治党和完善党内法规体系研究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42.完善党和国家监督体系研究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43.党的十八大以来推动经济高质量发展的实践和经验研究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44.推动经济发展质量变革、效率变革、动力变革研究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45.增强国有经济竞争力、创新力、控制力、影响力、抗风险能力研究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46.构建亲清政商关系研究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47.科技自立自强作为国家发展的战略支撑研究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48.全面实施供给侧结构性改革研究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49.防范化解经济金融领域风险研究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50.防止资本无序扩张研究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51.新时代实施区域协调发展战略研究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52.推进以人为核心的新型城镇化研究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53.推进农业农村现代化研究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54.党的十八大以来全面深化改革的实践与经验研究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55.增强改革的系统性整体性协同性研究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56.推动共建“一带一路”高质量发展研究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57.构建面向全球的高标准自由贸易区网络研究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58.构建开放型经济体系研究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59.党的十八大以来推进社会主义民主政治建设的实践和经验研究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60.坚定对中国特色社会主义政治制度的自信研究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61.发展社会主义政治文明研究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62.发展全过程人民民主研究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63.发挥人民代表大会制度的根本政治制度作用研究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64.中国特色协商民主体系研究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65.中国特色解决民族问题的正确道路研究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66.完善大统战工作格局研究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67.党的十八大以来党领导全面依法治国的实践和经验研究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68.中国特色社会主义法治理论研究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69.弘扬社会主义法治精神研究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70.完善以宪法为核心的中国特色社会主义法律体系研究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71.推进政法领域全面深化改革研究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72.党的十八大以来党领导文化建设的实践和经验研究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73.建设具有强大凝聚力和引领力的社会主义意识形态研究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74.提高新形势下新闻舆论传播力、引导力、影响力、公信力研究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75.健全互联网领导和管理体制研究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76.完善思想政治工作体系研究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77.推动中华优秀传统文化创造性转化、创新性发展研究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78.加大文化遗产保护力度研究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79.加快国际传播能力建设研究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80.党的十八大以来党领导社会建设的实践和经验研究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81.伟大脱贫攻坚精神研究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82.伟大抗疫精神研究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83.建设体现效率、促进公平的收入分配体系研究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84.实现更加充分、更高质量就业研究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85.推进义务教育均衡发展和城乡一体化研究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86.全面推进健康中国建设研究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87.人口发展战略研究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88.加快建立多主体供给、多渠道保障、租购并举的住房制度研究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89.建设共建共治共享的社会治理制度研究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90.加强国家应急管理体系和能力建设研究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91.健全国家公共卫生应急管理体系研究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92.党的十八大以来党领导生态文明建设的实践和经验研究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93.坚持走生产发展、生活富裕、生态良好的文明发展道路研究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94.建立健全自然资源资产产权制度研究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95.生态文明建设目标评价考核制度和责任追究制度研究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96.以国家公园为主体的自然保护地体系研究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97.积极参与全球环境与气候治理研究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98.碳达峰碳中和问题研究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99.党的十八大以来党领导国防和军队建设的实践和经验研究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100.坚持走中国特色强军之路研究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101.恢复和发扬我党我军光荣传统和优良作风研究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102.党的十八大以来党领导维护国家安全的实践和经验研究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103.统筹发展和安全研究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lastRenderedPageBreak/>
        <w:t>104.总体国家安全观研究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105.推进国家安全体系和能力建设研究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106.党的十八大以来党领导贯彻“一国两制”和推进祖国统一的实践和经验研究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107.落实中央对特别行政区全面管治权研究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108.增强港澳同胞国家意识和爱国精神研究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109.丰富和发展国家统一理论和对台方针政策研究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110.党的十八大以来党领导推进中国特色大国外交的实践和经验研究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111.建设新型国际关系研究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112.弘扬和平、发展、公平、正义、民主、自由的全人类共同价值研究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113.打造周边命运共同体研究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114.积极参与全球治理体系改革和建设研究</w:t>
      </w:r>
    </w:p>
    <w:p w:rsidR="00FA02EE" w:rsidRPr="00FA02EE" w:rsidRDefault="00FA02EE" w:rsidP="00FA02EE">
      <w:pPr>
        <w:pStyle w:val="a5"/>
        <w:shd w:val="clear" w:color="auto" w:fill="FFFFFF"/>
        <w:spacing w:before="375" w:beforeAutospacing="0" w:after="375" w:afterAutospacing="0" w:line="540" w:lineRule="atLeast"/>
        <w:ind w:firstLine="480"/>
        <w:rPr>
          <w:rFonts w:asciiTheme="minorEastAsia" w:eastAsiaTheme="minorEastAsia" w:hAnsiTheme="minorEastAsia"/>
          <w:color w:val="333333"/>
          <w:sz w:val="32"/>
          <w:szCs w:val="27"/>
        </w:rPr>
      </w:pPr>
      <w:r w:rsidRPr="00FA02EE">
        <w:rPr>
          <w:rFonts w:asciiTheme="minorEastAsia" w:eastAsiaTheme="minorEastAsia" w:hAnsiTheme="minorEastAsia"/>
          <w:color w:val="333333"/>
          <w:sz w:val="32"/>
          <w:szCs w:val="27"/>
        </w:rPr>
        <w:t>115.开展抗击新冠肺炎疫情国际合作研究</w:t>
      </w:r>
    </w:p>
    <w:p w:rsidR="00087F33" w:rsidRPr="00FA02EE" w:rsidRDefault="00C747BF">
      <w:pPr>
        <w:rPr>
          <w:rFonts w:asciiTheme="minorEastAsia" w:hAnsiTheme="minorEastAsia"/>
          <w:sz w:val="24"/>
        </w:rPr>
      </w:pPr>
    </w:p>
    <w:sectPr w:rsidR="00087F33" w:rsidRPr="00FA0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BF" w:rsidRDefault="00C747BF" w:rsidP="00FA02EE">
      <w:r>
        <w:separator/>
      </w:r>
    </w:p>
  </w:endnote>
  <w:endnote w:type="continuationSeparator" w:id="0">
    <w:p w:rsidR="00C747BF" w:rsidRDefault="00C747BF" w:rsidP="00FA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BF" w:rsidRDefault="00C747BF" w:rsidP="00FA02EE">
      <w:r>
        <w:separator/>
      </w:r>
    </w:p>
  </w:footnote>
  <w:footnote w:type="continuationSeparator" w:id="0">
    <w:p w:rsidR="00C747BF" w:rsidRDefault="00C747BF" w:rsidP="00FA0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F9"/>
    <w:rsid w:val="002265F9"/>
    <w:rsid w:val="00915375"/>
    <w:rsid w:val="00C747BF"/>
    <w:rsid w:val="00CD28E0"/>
    <w:rsid w:val="00FA0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A518FB-40B7-4A22-AD2C-CE2FEB0D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2EE"/>
    <w:rPr>
      <w:sz w:val="18"/>
      <w:szCs w:val="18"/>
    </w:rPr>
  </w:style>
  <w:style w:type="paragraph" w:styleId="a4">
    <w:name w:val="footer"/>
    <w:basedOn w:val="a"/>
    <w:link w:val="Char0"/>
    <w:uiPriority w:val="99"/>
    <w:unhideWhenUsed/>
    <w:rsid w:val="00FA02EE"/>
    <w:pPr>
      <w:tabs>
        <w:tab w:val="center" w:pos="4153"/>
        <w:tab w:val="right" w:pos="8306"/>
      </w:tabs>
      <w:snapToGrid w:val="0"/>
      <w:jc w:val="left"/>
    </w:pPr>
    <w:rPr>
      <w:sz w:val="18"/>
      <w:szCs w:val="18"/>
    </w:rPr>
  </w:style>
  <w:style w:type="character" w:customStyle="1" w:styleId="Char0">
    <w:name w:val="页脚 Char"/>
    <w:basedOn w:val="a0"/>
    <w:link w:val="a4"/>
    <w:uiPriority w:val="99"/>
    <w:rsid w:val="00FA02EE"/>
    <w:rPr>
      <w:sz w:val="18"/>
      <w:szCs w:val="18"/>
    </w:rPr>
  </w:style>
  <w:style w:type="paragraph" w:styleId="a5">
    <w:name w:val="Normal (Web)"/>
    <w:basedOn w:val="a"/>
    <w:uiPriority w:val="99"/>
    <w:semiHidden/>
    <w:unhideWhenUsed/>
    <w:rsid w:val="00FA02E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0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400</Words>
  <Characters>2281</Characters>
  <Application>Microsoft Office Word</Application>
  <DocSecurity>0</DocSecurity>
  <Lines>19</Lines>
  <Paragraphs>5</Paragraphs>
  <ScaleCrop>false</ScaleCrop>
  <Company>China</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路东伟</dc:creator>
  <cp:keywords/>
  <dc:description/>
  <cp:lastModifiedBy>路东伟</cp:lastModifiedBy>
  <cp:revision>2</cp:revision>
  <dcterms:created xsi:type="dcterms:W3CDTF">2021-11-26T00:35:00Z</dcterms:created>
  <dcterms:modified xsi:type="dcterms:W3CDTF">2021-11-26T00:36:00Z</dcterms:modified>
</cp:coreProperties>
</file>